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CFFF" w14:textId="1869C3BD" w:rsidR="00241F88" w:rsidRPr="00CA76DB" w:rsidRDefault="00241F88" w:rsidP="00241F88">
      <w:pPr>
        <w:spacing w:before="100" w:beforeAutospacing="1" w:after="100" w:afterAutospacing="1" w:line="240" w:lineRule="auto"/>
        <w:outlineLvl w:val="0"/>
        <w:rPr>
          <w:rFonts w:ascii="Arial" w:eastAsia="Times New Roman" w:hAnsi="Arial" w:cs="Arial"/>
          <w:b/>
          <w:bCs/>
          <w:kern w:val="36"/>
          <w:sz w:val="32"/>
          <w:szCs w:val="32"/>
          <w14:ligatures w14:val="none"/>
        </w:rPr>
      </w:pPr>
      <w:r w:rsidRPr="00963F81">
        <w:rPr>
          <w:rFonts w:ascii="Times New Roman" w:eastAsia="Times New Roman" w:hAnsi="Times New Roman" w:cs="Times New Roman"/>
          <w:b/>
          <w:bCs/>
          <w:kern w:val="36"/>
          <w:sz w:val="48"/>
          <w:szCs w:val="48"/>
          <w14:ligatures w14:val="none"/>
        </w:rPr>
        <w:t xml:space="preserve"> </w:t>
      </w:r>
      <w:r w:rsidRPr="00CA76DB">
        <w:rPr>
          <w:rFonts w:ascii="Arial" w:eastAsia="Times New Roman" w:hAnsi="Arial" w:cs="Arial"/>
          <w:b/>
          <w:bCs/>
          <w:kern w:val="36"/>
          <w:sz w:val="32"/>
          <w:szCs w:val="32"/>
          <w14:ligatures w14:val="none"/>
        </w:rPr>
        <w:t>13th Sunday in Ordinary Time</w:t>
      </w:r>
      <w:r>
        <w:rPr>
          <w:rFonts w:ascii="Arial" w:eastAsia="Times New Roman" w:hAnsi="Arial" w:cs="Arial"/>
          <w:b/>
          <w:bCs/>
          <w:kern w:val="36"/>
          <w:sz w:val="32"/>
          <w:szCs w:val="32"/>
          <w14:ligatures w14:val="none"/>
        </w:rPr>
        <w:t>, June 28, 2026</w:t>
      </w:r>
    </w:p>
    <w:p w14:paraId="51B6A5B7" w14:textId="77777777" w:rsidR="00241F88" w:rsidRDefault="00241F88" w:rsidP="004838BB">
      <w:pPr>
        <w:spacing w:after="0" w:line="384" w:lineRule="atLeast"/>
        <w:rPr>
          <w:rFonts w:ascii="Arial" w:eastAsia="Times New Roman" w:hAnsi="Arial" w:cs="Arial"/>
          <w:color w:val="444444"/>
          <w:kern w:val="0"/>
          <w14:ligatures w14:val="none"/>
        </w:rPr>
      </w:pPr>
    </w:p>
    <w:p w14:paraId="354608D8" w14:textId="1307BFB5" w:rsidR="00F07ACF" w:rsidRPr="00241F88" w:rsidRDefault="004838BB" w:rsidP="004838BB">
      <w:pPr>
        <w:spacing w:after="0" w:line="384" w:lineRule="atLeast"/>
        <w:rPr>
          <w:rFonts w:ascii="Arial" w:eastAsia="Times New Roman" w:hAnsi="Arial" w:cs="Arial"/>
          <w:color w:val="444444"/>
          <w:kern w:val="0"/>
          <w14:ligatures w14:val="none"/>
        </w:rPr>
      </w:pPr>
      <w:r w:rsidRPr="00241F88">
        <w:rPr>
          <w:rFonts w:ascii="Arial" w:eastAsia="Times New Roman" w:hAnsi="Arial" w:cs="Arial"/>
          <w:color w:val="444444"/>
          <w:kern w:val="0"/>
          <w14:ligatures w14:val="none"/>
        </w:rPr>
        <w:t xml:space="preserve">For those Catholics of a certain age, you would have been taught the Baltimore Catechism. </w:t>
      </w:r>
      <w:r w:rsidRPr="00241F88">
        <w:rPr>
          <w:rFonts w:ascii="Arial" w:eastAsia="Times New Roman" w:hAnsi="Arial" w:cs="Arial"/>
          <w:color w:val="444444"/>
          <w:kern w:val="0"/>
          <w14:ligatures w14:val="none"/>
        </w:rPr>
        <w:t xml:space="preserve">Many times, </w:t>
      </w:r>
      <w:r w:rsidRPr="00241F88">
        <w:rPr>
          <w:rFonts w:ascii="Arial" w:eastAsia="Times New Roman" w:hAnsi="Arial" w:cs="Arial"/>
          <w:color w:val="444444"/>
          <w:kern w:val="0"/>
          <w14:ligatures w14:val="none"/>
        </w:rPr>
        <w:t>you would have been</w:t>
      </w:r>
      <w:r w:rsidRPr="00241F88">
        <w:rPr>
          <w:rFonts w:ascii="Arial" w:eastAsia="Times New Roman" w:hAnsi="Arial" w:cs="Arial"/>
          <w:color w:val="444444"/>
          <w:kern w:val="0"/>
          <w14:ligatures w14:val="none"/>
        </w:rPr>
        <w:t xml:space="preserve"> required to memorize parts of the Baltimore Catechism</w:t>
      </w:r>
      <w:r w:rsidRPr="00241F88">
        <w:rPr>
          <w:rFonts w:ascii="Arial" w:eastAsia="Times New Roman" w:hAnsi="Arial" w:cs="Arial"/>
          <w:color w:val="444444"/>
          <w:kern w:val="0"/>
          <w14:ligatures w14:val="none"/>
        </w:rPr>
        <w:t>,</w:t>
      </w:r>
      <w:r w:rsidRPr="00241F88">
        <w:rPr>
          <w:rFonts w:ascii="Arial" w:eastAsia="Times New Roman" w:hAnsi="Arial" w:cs="Arial"/>
          <w:color w:val="444444"/>
          <w:kern w:val="0"/>
          <w14:ligatures w14:val="none"/>
        </w:rPr>
        <w:t xml:space="preserve"> and today I want to begin with its first section</w:t>
      </w:r>
      <w:r w:rsidRPr="00241F88">
        <w:rPr>
          <w:rFonts w:ascii="Arial" w:eastAsia="Times New Roman" w:hAnsi="Arial" w:cs="Arial"/>
          <w:color w:val="444444"/>
          <w:kern w:val="0"/>
          <w14:ligatures w14:val="none"/>
        </w:rPr>
        <w:t>,</w:t>
      </w:r>
      <w:r w:rsidRPr="00241F88">
        <w:rPr>
          <w:rFonts w:ascii="Arial" w:eastAsia="Times New Roman" w:hAnsi="Arial" w:cs="Arial"/>
          <w:color w:val="444444"/>
          <w:kern w:val="0"/>
          <w14:ligatures w14:val="none"/>
        </w:rPr>
        <w:t xml:space="preserve"> in which the question was asked: “Why did God make you?” The answer we memorized was: “God made me to know Him, to love Him, and to serve Him in this world, and to be happy with Him forever in heaven.”</w:t>
      </w:r>
      <w:r w:rsidRPr="00241F88">
        <w:rPr>
          <w:rFonts w:ascii="Arial" w:eastAsia="Times New Roman" w:hAnsi="Arial" w:cs="Arial"/>
          <w:color w:val="444444"/>
          <w:kern w:val="0"/>
          <w14:ligatures w14:val="none"/>
        </w:rPr>
        <w:br/>
      </w:r>
      <w:r w:rsidRPr="00241F88">
        <w:rPr>
          <w:rFonts w:ascii="Arial" w:eastAsia="Times New Roman" w:hAnsi="Arial" w:cs="Arial"/>
          <w:color w:val="444444"/>
          <w:kern w:val="0"/>
          <w14:ligatures w14:val="none"/>
        </w:rPr>
        <w:br/>
        <w:t>Later on</w:t>
      </w:r>
      <w:r w:rsidRPr="00241F88">
        <w:rPr>
          <w:rFonts w:ascii="Arial" w:eastAsia="Times New Roman" w:hAnsi="Arial" w:cs="Arial"/>
          <w:color w:val="444444"/>
          <w:kern w:val="0"/>
          <w14:ligatures w14:val="none"/>
        </w:rPr>
        <w:t>,</w:t>
      </w:r>
      <w:r w:rsidRPr="00241F88">
        <w:rPr>
          <w:rFonts w:ascii="Arial" w:eastAsia="Times New Roman" w:hAnsi="Arial" w:cs="Arial"/>
          <w:color w:val="444444"/>
          <w:kern w:val="0"/>
          <w14:ligatures w14:val="none"/>
        </w:rPr>
        <w:t xml:space="preserve"> we had to memorize the Ten Commandments, and the first one was: “I am the Lord thy God, thou shalt not have strange gods before me.</w:t>
      </w:r>
      <w:r w:rsidRPr="00241F88">
        <w:rPr>
          <w:rFonts w:ascii="Arial" w:eastAsia="Times New Roman" w:hAnsi="Arial" w:cs="Arial"/>
          <w:color w:val="444444"/>
          <w:kern w:val="0"/>
          <w14:ligatures w14:val="none"/>
        </w:rPr>
        <w:br/>
      </w:r>
      <w:r w:rsidRPr="00241F88">
        <w:rPr>
          <w:rFonts w:ascii="Arial" w:eastAsia="Times New Roman" w:hAnsi="Arial" w:cs="Arial"/>
          <w:color w:val="444444"/>
          <w:kern w:val="0"/>
          <w14:ligatures w14:val="none"/>
        </w:rPr>
        <w:br/>
        <w:t>In the Old Testament’s Book of Exodus, we find God speaking to Moses about the covenant between God and His people. God tells the Hebrews: “You shall not worship any other god, for the LORD is the Jealous One; a jealous God is he.” (Exodus 34:14)</w:t>
      </w:r>
      <w:r w:rsidRPr="00241F88">
        <w:rPr>
          <w:rFonts w:ascii="Arial" w:eastAsia="Times New Roman" w:hAnsi="Arial" w:cs="Arial"/>
          <w:color w:val="444444"/>
          <w:kern w:val="0"/>
          <w14:ligatures w14:val="none"/>
        </w:rPr>
        <w:br/>
      </w:r>
      <w:r w:rsidRPr="00241F88">
        <w:rPr>
          <w:rFonts w:ascii="Arial" w:eastAsia="Times New Roman" w:hAnsi="Arial" w:cs="Arial"/>
          <w:color w:val="444444"/>
          <w:kern w:val="0"/>
          <w14:ligatures w14:val="none"/>
        </w:rPr>
        <w:br/>
        <w:t>In the New Testament’s Book of Acts</w:t>
      </w:r>
      <w:r w:rsidRPr="00241F88">
        <w:rPr>
          <w:rFonts w:ascii="Arial" w:eastAsia="Times New Roman" w:hAnsi="Arial" w:cs="Arial"/>
          <w:color w:val="444444"/>
          <w:kern w:val="0"/>
          <w14:ligatures w14:val="none"/>
        </w:rPr>
        <w:t>,</w:t>
      </w:r>
      <w:r w:rsidRPr="00241F88">
        <w:rPr>
          <w:rFonts w:ascii="Arial" w:eastAsia="Times New Roman" w:hAnsi="Arial" w:cs="Arial"/>
          <w:color w:val="444444"/>
          <w:kern w:val="0"/>
          <w14:ligatures w14:val="none"/>
        </w:rPr>
        <w:t xml:space="preserve"> we learn of St. Paul and his companions traveling to Europe for the first time, to an area now in northern Greece, near the city of Philippi, to be exact. In Acts 16:13-15 we hear that: “On the Sabbath we went outside the city gate along the river where we thought there would be a place of prayer. We sat and spoke with the women who had gathered there. One of them, a woman named Lydia, a dealer in purple cloth, from the city of Thyatira, a worshiper of God, listened, and the Lord opened her heart to pay attention to what Paul was saying. After she and her household had been baptized, she offered us an invitation, ‘If you consider me a believer in the Lord, come and stay at my home,’ and she prevailed on us.’</w:t>
      </w:r>
      <w:r w:rsidRPr="00241F88">
        <w:rPr>
          <w:rFonts w:ascii="Arial" w:eastAsia="Times New Roman" w:hAnsi="Arial" w:cs="Arial"/>
          <w:color w:val="444444"/>
          <w:kern w:val="0"/>
          <w14:ligatures w14:val="none"/>
        </w:rPr>
        <w:br/>
      </w:r>
      <w:r w:rsidRPr="00241F88">
        <w:rPr>
          <w:rFonts w:ascii="Arial" w:eastAsia="Times New Roman" w:hAnsi="Arial" w:cs="Arial"/>
          <w:color w:val="444444"/>
          <w:kern w:val="0"/>
          <w14:ligatures w14:val="none"/>
        </w:rPr>
        <w:br/>
        <w:t>Why am I putting all of these things together in this homily? Because they are all firsts, and many times the first things are the most important things. We have here the first lesson in the Baltimore Catechism, the First Commandment, the beginning of the Covenant between God and His people represented by Moses, and the first European to be baptized, Lydia, the businesswoman living in Philippi.</w:t>
      </w:r>
      <w:r w:rsidRPr="00241F88">
        <w:rPr>
          <w:rFonts w:ascii="Arial" w:eastAsia="Times New Roman" w:hAnsi="Arial" w:cs="Arial"/>
          <w:color w:val="444444"/>
          <w:kern w:val="0"/>
          <w14:ligatures w14:val="none"/>
        </w:rPr>
        <w:br/>
      </w:r>
      <w:r w:rsidRPr="00241F88">
        <w:rPr>
          <w:rFonts w:ascii="Arial" w:eastAsia="Times New Roman" w:hAnsi="Arial" w:cs="Arial"/>
          <w:color w:val="444444"/>
          <w:kern w:val="0"/>
          <w14:ligatures w14:val="none"/>
        </w:rPr>
        <w:br/>
      </w:r>
      <w:r w:rsidRPr="00241F88">
        <w:rPr>
          <w:rFonts w:ascii="Arial" w:eastAsia="Times New Roman" w:hAnsi="Arial" w:cs="Arial"/>
          <w:color w:val="444444"/>
          <w:kern w:val="0"/>
          <w14:ligatures w14:val="none"/>
        </w:rPr>
        <w:lastRenderedPageBreak/>
        <w:t>The readings in today’s Mass are about what’s first in our lives, or what should be first, namely</w:t>
      </w:r>
      <w:r w:rsidRPr="00241F88">
        <w:rPr>
          <w:rFonts w:ascii="Arial" w:eastAsia="Times New Roman" w:hAnsi="Arial" w:cs="Arial"/>
          <w:color w:val="444444"/>
          <w:kern w:val="0"/>
          <w14:ligatures w14:val="none"/>
        </w:rPr>
        <w:t>,</w:t>
      </w:r>
      <w:r w:rsidRPr="00241F88">
        <w:rPr>
          <w:rFonts w:ascii="Arial" w:eastAsia="Times New Roman" w:hAnsi="Arial" w:cs="Arial"/>
          <w:color w:val="444444"/>
          <w:kern w:val="0"/>
          <w14:ligatures w14:val="none"/>
        </w:rPr>
        <w:t xml:space="preserve"> our relationship with God. </w:t>
      </w:r>
    </w:p>
    <w:p w14:paraId="31D3FBB3" w14:textId="77777777" w:rsidR="00F07ACF" w:rsidRPr="00241F88" w:rsidRDefault="00F07ACF" w:rsidP="004838BB">
      <w:pPr>
        <w:spacing w:after="0" w:line="384" w:lineRule="atLeast"/>
        <w:rPr>
          <w:rFonts w:ascii="Arial" w:eastAsia="Times New Roman" w:hAnsi="Arial" w:cs="Arial"/>
          <w:color w:val="444444"/>
          <w:kern w:val="0"/>
          <w14:ligatures w14:val="none"/>
        </w:rPr>
      </w:pPr>
    </w:p>
    <w:p w14:paraId="57BC49EA" w14:textId="77777777" w:rsidR="00F07ACF" w:rsidRPr="00241F88" w:rsidRDefault="00F07ACF" w:rsidP="00F07ACF">
      <w:pPr>
        <w:spacing w:before="100" w:beforeAutospacing="1" w:after="100" w:afterAutospacing="1" w:line="240" w:lineRule="auto"/>
        <w:rPr>
          <w:rFonts w:ascii="Arial" w:eastAsia="Times New Roman" w:hAnsi="Arial" w:cs="Arial"/>
          <w:kern w:val="0"/>
          <w14:ligatures w14:val="none"/>
        </w:rPr>
      </w:pPr>
      <w:r w:rsidRPr="00241F88">
        <w:rPr>
          <w:rFonts w:ascii="Arial" w:eastAsia="Times New Roman" w:hAnsi="Arial" w:cs="Arial"/>
          <w:kern w:val="0"/>
          <w14:ligatures w14:val="none"/>
        </w:rPr>
        <w:t>Whoever loves father or mother more than me is not worthy of me… Whoever does not take up his cross and follow after me is not worthy of me.”</w:t>
      </w:r>
    </w:p>
    <w:p w14:paraId="6D6C7AB6" w14:textId="77777777" w:rsidR="00F07ACF" w:rsidRPr="00241F88" w:rsidRDefault="00F07ACF" w:rsidP="00F07ACF">
      <w:pPr>
        <w:spacing w:before="100" w:beforeAutospacing="1" w:after="100" w:afterAutospacing="1" w:line="240" w:lineRule="auto"/>
        <w:rPr>
          <w:rFonts w:ascii="Arial" w:eastAsia="Times New Roman" w:hAnsi="Arial" w:cs="Arial"/>
          <w:kern w:val="0"/>
          <w14:ligatures w14:val="none"/>
        </w:rPr>
      </w:pPr>
      <w:r w:rsidRPr="00241F88">
        <w:rPr>
          <w:rFonts w:ascii="Arial" w:eastAsia="Times New Roman" w:hAnsi="Arial" w:cs="Arial"/>
          <w:kern w:val="0"/>
          <w14:ligatures w14:val="none"/>
        </w:rPr>
        <w:t>At first hearing, it almost sounds as though Jesus is asking us to love Him instead of our families. But that is not what He means. Jesus is not asking us to love our parents, spouses, children, or friends less. He is asking us to love Him first, because when Christ is at the center of our lives, we learn to love everyone else more deeply and more faithfully.</w:t>
      </w:r>
    </w:p>
    <w:p w14:paraId="75AC76C0" w14:textId="77777777" w:rsidR="00F07ACF" w:rsidRPr="00241F88" w:rsidRDefault="00F07ACF" w:rsidP="00F07ACF">
      <w:pPr>
        <w:spacing w:before="100" w:beforeAutospacing="1" w:after="100" w:afterAutospacing="1" w:line="240" w:lineRule="auto"/>
        <w:rPr>
          <w:rFonts w:ascii="Arial" w:eastAsia="Times New Roman" w:hAnsi="Arial" w:cs="Arial"/>
          <w:kern w:val="0"/>
          <w14:ligatures w14:val="none"/>
        </w:rPr>
      </w:pPr>
      <w:r w:rsidRPr="00241F88">
        <w:rPr>
          <w:rFonts w:ascii="Arial" w:eastAsia="Times New Roman" w:hAnsi="Arial" w:cs="Arial"/>
          <w:kern w:val="0"/>
          <w14:ligatures w14:val="none"/>
        </w:rPr>
        <w:t>Think of the spokes of a wheel. The closer each spoke comes to the center, the closer they come to one another. The closer we come to Christ, the better husbands and wives we become, the more loving parents and children we become, and the more compassionate neighbors and friends we become.</w:t>
      </w:r>
    </w:p>
    <w:p w14:paraId="3DC54904" w14:textId="77777777" w:rsidR="00F07ACF" w:rsidRPr="00241F88" w:rsidRDefault="00F07ACF" w:rsidP="004838BB">
      <w:pPr>
        <w:spacing w:after="0" w:line="384" w:lineRule="atLeast"/>
        <w:rPr>
          <w:rFonts w:ascii="Arial" w:eastAsia="Times New Roman" w:hAnsi="Arial" w:cs="Arial"/>
          <w:color w:val="444444"/>
          <w:kern w:val="0"/>
          <w14:ligatures w14:val="none"/>
        </w:rPr>
      </w:pPr>
    </w:p>
    <w:p w14:paraId="09C17EFA" w14:textId="77777777" w:rsidR="00F07ACF" w:rsidRPr="00241F88" w:rsidRDefault="00F07ACF" w:rsidP="004838BB">
      <w:pPr>
        <w:spacing w:after="0" w:line="384" w:lineRule="atLeast"/>
        <w:rPr>
          <w:rFonts w:ascii="Arial" w:eastAsia="Times New Roman" w:hAnsi="Arial" w:cs="Arial"/>
          <w:color w:val="444444"/>
          <w:kern w:val="0"/>
          <w14:ligatures w14:val="none"/>
        </w:rPr>
      </w:pPr>
    </w:p>
    <w:p w14:paraId="0B580DD5" w14:textId="74548D79" w:rsidR="00F07ACF" w:rsidRPr="00241F88" w:rsidRDefault="004838BB" w:rsidP="004838BB">
      <w:pPr>
        <w:spacing w:after="0" w:line="384" w:lineRule="atLeast"/>
        <w:rPr>
          <w:rFonts w:ascii="Arial" w:eastAsia="Times New Roman" w:hAnsi="Arial" w:cs="Arial"/>
          <w:color w:val="444444"/>
          <w:kern w:val="0"/>
          <w14:ligatures w14:val="none"/>
        </w:rPr>
      </w:pPr>
      <w:r w:rsidRPr="00241F88">
        <w:rPr>
          <w:rFonts w:ascii="Arial" w:eastAsia="Times New Roman" w:hAnsi="Arial" w:cs="Arial"/>
          <w:color w:val="444444"/>
          <w:kern w:val="0"/>
          <w14:ligatures w14:val="none"/>
        </w:rPr>
        <w:t>Our relationship with God is the most important relationship we can have in our lives. Our relationship with God is the most important thing we can lose in our lives. God offers Himself to us</w:t>
      </w:r>
      <w:r w:rsidRPr="00241F88">
        <w:rPr>
          <w:rFonts w:ascii="Arial" w:eastAsia="Times New Roman" w:hAnsi="Arial" w:cs="Arial"/>
          <w:color w:val="444444"/>
          <w:kern w:val="0"/>
          <w14:ligatures w14:val="none"/>
        </w:rPr>
        <w:t>;</w:t>
      </w:r>
      <w:r w:rsidRPr="00241F88">
        <w:rPr>
          <w:rFonts w:ascii="Arial" w:eastAsia="Times New Roman" w:hAnsi="Arial" w:cs="Arial"/>
          <w:color w:val="444444"/>
          <w:kern w:val="0"/>
          <w14:ligatures w14:val="none"/>
        </w:rPr>
        <w:t xml:space="preserve"> we respond. If we don’t respond, we’re telling God that His offer has no value for us and that His offer doesn’t mean anything to us. Whether or not our immortal souls live in eternal life in heaven depends on our relationship with God here on earth.</w:t>
      </w:r>
      <w:r w:rsidRPr="00241F88">
        <w:rPr>
          <w:rFonts w:ascii="Arial" w:eastAsia="Times New Roman" w:hAnsi="Arial" w:cs="Arial"/>
          <w:color w:val="444444"/>
          <w:kern w:val="0"/>
          <w14:ligatures w14:val="none"/>
        </w:rPr>
        <w:br/>
      </w:r>
    </w:p>
    <w:p w14:paraId="2BB40BBA" w14:textId="77777777" w:rsidR="00241F88" w:rsidRPr="00241F88" w:rsidRDefault="004838BB" w:rsidP="00241F88">
      <w:pPr>
        <w:spacing w:before="100" w:beforeAutospacing="1" w:after="100" w:afterAutospacing="1" w:line="240" w:lineRule="auto"/>
        <w:rPr>
          <w:rFonts w:ascii="Arial" w:eastAsia="Times New Roman" w:hAnsi="Arial" w:cs="Arial"/>
          <w:kern w:val="0"/>
          <w14:ligatures w14:val="none"/>
        </w:rPr>
      </w:pPr>
      <w:r w:rsidRPr="00241F88">
        <w:rPr>
          <w:rFonts w:ascii="Arial" w:eastAsia="Times New Roman" w:hAnsi="Arial" w:cs="Arial"/>
          <w:color w:val="444444"/>
          <w:kern w:val="0"/>
          <w14:ligatures w14:val="none"/>
        </w:rPr>
        <w:br/>
        <w:t>Our lives are filled with “busy-ness”; there are so many things we need to do and so many things we consider to be important. But what about God? Where is He in our lives? What sort of attention do we give to God? We need to ask that question from time to time and today’s readings challenge us to do just that</w:t>
      </w:r>
      <w:r w:rsidRPr="00241F88">
        <w:rPr>
          <w:rFonts w:ascii="Arial" w:eastAsia="Times New Roman" w:hAnsi="Arial" w:cs="Arial"/>
          <w:color w:val="444444"/>
          <w:kern w:val="0"/>
          <w14:ligatures w14:val="none"/>
        </w:rPr>
        <w:t>,</w:t>
      </w:r>
      <w:r w:rsidRPr="00241F88">
        <w:rPr>
          <w:rFonts w:ascii="Arial" w:eastAsia="Times New Roman" w:hAnsi="Arial" w:cs="Arial"/>
          <w:color w:val="444444"/>
          <w:kern w:val="0"/>
          <w14:ligatures w14:val="none"/>
        </w:rPr>
        <w:t xml:space="preserve"> not only today, or on Sundays, but each and every day of our lives.</w:t>
      </w:r>
      <w:r w:rsidRPr="00241F88">
        <w:rPr>
          <w:rFonts w:ascii="Arial" w:eastAsia="Times New Roman" w:hAnsi="Arial" w:cs="Arial"/>
          <w:color w:val="444444"/>
          <w:kern w:val="0"/>
          <w14:ligatures w14:val="none"/>
        </w:rPr>
        <w:br/>
      </w:r>
      <w:r w:rsidRPr="00241F88">
        <w:rPr>
          <w:rFonts w:ascii="Arial" w:eastAsia="Times New Roman" w:hAnsi="Arial" w:cs="Arial"/>
          <w:color w:val="444444"/>
          <w:kern w:val="0"/>
          <w14:ligatures w14:val="none"/>
        </w:rPr>
        <w:br/>
        <w:t>There are two big points to draw from today’s readings; the first being the question of how important God is to us in our lives. The second has to do with God’s messengers.</w:t>
      </w:r>
      <w:r w:rsidRPr="00241F88">
        <w:rPr>
          <w:rFonts w:ascii="Arial" w:eastAsia="Times New Roman" w:hAnsi="Arial" w:cs="Arial"/>
          <w:color w:val="444444"/>
          <w:kern w:val="0"/>
          <w14:ligatures w14:val="none"/>
        </w:rPr>
        <w:br/>
      </w:r>
      <w:r w:rsidRPr="00241F88">
        <w:rPr>
          <w:rFonts w:ascii="Arial" w:eastAsia="Times New Roman" w:hAnsi="Arial" w:cs="Arial"/>
          <w:color w:val="444444"/>
          <w:kern w:val="0"/>
          <w14:ligatures w14:val="none"/>
        </w:rPr>
        <w:br/>
        <w:t>God uses messengers, intermediaries, to relate to us. How important are they to us?</w:t>
      </w:r>
      <w:r w:rsidRPr="00241F88">
        <w:rPr>
          <w:rFonts w:ascii="Arial" w:eastAsia="Times New Roman" w:hAnsi="Arial" w:cs="Arial"/>
          <w:color w:val="444444"/>
          <w:kern w:val="0"/>
          <w14:ligatures w14:val="none"/>
        </w:rPr>
        <w:br/>
      </w:r>
      <w:r w:rsidRPr="00241F88">
        <w:rPr>
          <w:rFonts w:ascii="Arial" w:eastAsia="Times New Roman" w:hAnsi="Arial" w:cs="Arial"/>
          <w:color w:val="444444"/>
          <w:kern w:val="0"/>
          <w14:ligatures w14:val="none"/>
        </w:rPr>
        <w:br/>
        <w:t xml:space="preserve">We live in a sort of “do it yourself” world. We like to take care of things all by ourselves. But we really can’t live that way, can we? We all need to depend on others in one way </w:t>
      </w:r>
      <w:r w:rsidRPr="00241F88">
        <w:rPr>
          <w:rFonts w:ascii="Arial" w:eastAsia="Times New Roman" w:hAnsi="Arial" w:cs="Arial"/>
          <w:color w:val="444444"/>
          <w:kern w:val="0"/>
          <w14:ligatures w14:val="none"/>
        </w:rPr>
        <w:lastRenderedPageBreak/>
        <w:t>or another.</w:t>
      </w:r>
      <w:r w:rsidRPr="00241F88">
        <w:rPr>
          <w:rFonts w:ascii="Arial" w:eastAsia="Times New Roman" w:hAnsi="Arial" w:cs="Arial"/>
          <w:color w:val="444444"/>
          <w:kern w:val="0"/>
          <w14:ligatures w14:val="none"/>
        </w:rPr>
        <w:br/>
      </w:r>
      <w:r w:rsidRPr="00241F88">
        <w:rPr>
          <w:rFonts w:ascii="Arial" w:eastAsia="Times New Roman" w:hAnsi="Arial" w:cs="Arial"/>
          <w:color w:val="444444"/>
          <w:kern w:val="0"/>
          <w14:ligatures w14:val="none"/>
        </w:rPr>
        <w:br/>
        <w:t>That’s true when it comes to the way God reaches us. The woman in the first reading and the businesswoman named Lydia paid a lot of attention to God’s messengers. As a result, God reached her and changed her life. Are we open to God’s messengers in our lives? God cares for you, He loves you, and He wants your attention and love. We all need to make more room for Him in our lives, our hearts, and our thoughts. If we don’t, our souls are in peril.</w:t>
      </w:r>
      <w:r w:rsidRPr="00241F88">
        <w:rPr>
          <w:rFonts w:ascii="Arial" w:eastAsia="Times New Roman" w:hAnsi="Arial" w:cs="Arial"/>
          <w:color w:val="444444"/>
          <w:kern w:val="0"/>
          <w14:ligatures w14:val="none"/>
        </w:rPr>
        <w:br/>
      </w:r>
      <w:r w:rsidRPr="00241F88">
        <w:rPr>
          <w:rFonts w:ascii="Arial" w:eastAsia="Times New Roman" w:hAnsi="Arial" w:cs="Arial"/>
          <w:color w:val="444444"/>
          <w:kern w:val="0"/>
          <w14:ligatures w14:val="none"/>
        </w:rPr>
        <w:br/>
      </w:r>
      <w:r w:rsidRPr="00241F88">
        <w:rPr>
          <w:rFonts w:ascii="Arial" w:eastAsia="Times New Roman" w:hAnsi="Arial" w:cs="Arial"/>
          <w:color w:val="444444"/>
          <w:kern w:val="0"/>
          <w14:ligatures w14:val="none"/>
        </w:rPr>
        <w:br/>
      </w:r>
      <w:r w:rsidR="00241F88" w:rsidRPr="00241F88">
        <w:rPr>
          <w:rFonts w:ascii="Arial" w:eastAsia="Times New Roman" w:hAnsi="Arial" w:cs="Arial"/>
          <w:kern w:val="0"/>
          <w14:ligatures w14:val="none"/>
        </w:rPr>
        <w:t>The saints remind us that greatness in God's kingdom is often hidden in ordinary acts done with extraordinary love.</w:t>
      </w:r>
    </w:p>
    <w:p w14:paraId="3532B3FD" w14:textId="77777777" w:rsidR="00241F88" w:rsidRPr="00241F88" w:rsidRDefault="00241F88" w:rsidP="00241F88">
      <w:pPr>
        <w:spacing w:before="100" w:beforeAutospacing="1" w:after="100" w:afterAutospacing="1" w:line="240" w:lineRule="auto"/>
        <w:rPr>
          <w:rFonts w:ascii="Arial" w:eastAsia="Times New Roman" w:hAnsi="Arial" w:cs="Arial"/>
          <w:kern w:val="0"/>
          <w14:ligatures w14:val="none"/>
        </w:rPr>
      </w:pPr>
      <w:r w:rsidRPr="00241F88">
        <w:rPr>
          <w:rFonts w:ascii="Arial" w:eastAsia="Times New Roman" w:hAnsi="Arial" w:cs="Arial"/>
          <w:kern w:val="0"/>
          <w14:ligatures w14:val="none"/>
        </w:rPr>
        <w:t xml:space="preserve">Today, Jesus asks each of us a simple but profound question: </w:t>
      </w:r>
      <w:r w:rsidRPr="00241F88">
        <w:rPr>
          <w:rFonts w:ascii="Arial" w:eastAsia="Times New Roman" w:hAnsi="Arial" w:cs="Arial"/>
          <w:b/>
          <w:bCs/>
          <w:kern w:val="0"/>
          <w14:ligatures w14:val="none"/>
        </w:rPr>
        <w:t>Who comes first in your life?</w:t>
      </w:r>
      <w:r w:rsidRPr="00241F88">
        <w:rPr>
          <w:rFonts w:ascii="Arial" w:eastAsia="Times New Roman" w:hAnsi="Arial" w:cs="Arial"/>
          <w:kern w:val="0"/>
          <w14:ligatures w14:val="none"/>
        </w:rPr>
        <w:t xml:space="preserve"> Not because He seeks to take something away from us, but because He desires to give us everything. When Christ is first, everything else finds its proper place.</w:t>
      </w:r>
    </w:p>
    <w:p w14:paraId="752FCD72" w14:textId="77777777" w:rsidR="00241F88" w:rsidRPr="00241F88" w:rsidRDefault="00241F88" w:rsidP="00241F88">
      <w:pPr>
        <w:spacing w:before="100" w:beforeAutospacing="1" w:after="100" w:afterAutospacing="1" w:line="240" w:lineRule="auto"/>
        <w:rPr>
          <w:rFonts w:ascii="Arial" w:eastAsia="Times New Roman" w:hAnsi="Arial" w:cs="Arial"/>
          <w:kern w:val="0"/>
          <w14:ligatures w14:val="none"/>
        </w:rPr>
      </w:pPr>
      <w:r w:rsidRPr="00241F88">
        <w:rPr>
          <w:rFonts w:ascii="Arial" w:eastAsia="Times New Roman" w:hAnsi="Arial" w:cs="Arial"/>
          <w:kern w:val="0"/>
          <w14:ligatures w14:val="none"/>
        </w:rPr>
        <w:t xml:space="preserve">As we gather around this altar and receive the One who gave His life for us, may we renew our commitment to follow Him, to carry our crosses with hope, and to recognize Him in every person we meet. And may even the smallest acts of love we offer—a kind word, a helping hand, even a cup of cold water—become signs of Christ's presence in our world. </w:t>
      </w:r>
      <w:r w:rsidRPr="00241F88">
        <w:rPr>
          <w:rFonts w:ascii="Arial" w:eastAsia="Times New Roman" w:hAnsi="Arial" w:cs="Arial"/>
          <w:b/>
          <w:bCs/>
          <w:kern w:val="0"/>
          <w14:ligatures w14:val="none"/>
        </w:rPr>
        <w:t>Amen.</w:t>
      </w:r>
    </w:p>
    <w:p w14:paraId="01E44E82" w14:textId="45E974C4" w:rsidR="00D45F17" w:rsidRDefault="00D45F17" w:rsidP="00F07ACF">
      <w:pPr>
        <w:spacing w:after="0" w:line="384" w:lineRule="atLeast"/>
      </w:pPr>
    </w:p>
    <w:sectPr w:rsidR="00D4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BB"/>
    <w:rsid w:val="00241F88"/>
    <w:rsid w:val="004838BB"/>
    <w:rsid w:val="0070154B"/>
    <w:rsid w:val="008A334A"/>
    <w:rsid w:val="00A0649E"/>
    <w:rsid w:val="00D45F17"/>
    <w:rsid w:val="00F0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2026"/>
  <w15:chartTrackingRefBased/>
  <w15:docId w15:val="{CB9581AB-FA57-4BD6-8385-AF40D8A0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8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38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38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38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38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3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8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38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38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38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38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8BB"/>
    <w:rPr>
      <w:rFonts w:eastAsiaTheme="majorEastAsia" w:cstheme="majorBidi"/>
      <w:color w:val="272727" w:themeColor="text1" w:themeTint="D8"/>
    </w:rPr>
  </w:style>
  <w:style w:type="paragraph" w:styleId="Title">
    <w:name w:val="Title"/>
    <w:basedOn w:val="Normal"/>
    <w:next w:val="Normal"/>
    <w:link w:val="TitleChar"/>
    <w:uiPriority w:val="10"/>
    <w:qFormat/>
    <w:rsid w:val="00483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8BB"/>
    <w:pPr>
      <w:spacing w:before="160"/>
      <w:jc w:val="center"/>
    </w:pPr>
    <w:rPr>
      <w:i/>
      <w:iCs/>
      <w:color w:val="404040" w:themeColor="text1" w:themeTint="BF"/>
    </w:rPr>
  </w:style>
  <w:style w:type="character" w:customStyle="1" w:styleId="QuoteChar">
    <w:name w:val="Quote Char"/>
    <w:basedOn w:val="DefaultParagraphFont"/>
    <w:link w:val="Quote"/>
    <w:uiPriority w:val="29"/>
    <w:rsid w:val="004838BB"/>
    <w:rPr>
      <w:i/>
      <w:iCs/>
      <w:color w:val="404040" w:themeColor="text1" w:themeTint="BF"/>
    </w:rPr>
  </w:style>
  <w:style w:type="paragraph" w:styleId="ListParagraph">
    <w:name w:val="List Paragraph"/>
    <w:basedOn w:val="Normal"/>
    <w:uiPriority w:val="34"/>
    <w:qFormat/>
    <w:rsid w:val="004838BB"/>
    <w:pPr>
      <w:ind w:left="720"/>
      <w:contextualSpacing/>
    </w:pPr>
  </w:style>
  <w:style w:type="character" w:styleId="IntenseEmphasis">
    <w:name w:val="Intense Emphasis"/>
    <w:basedOn w:val="DefaultParagraphFont"/>
    <w:uiPriority w:val="21"/>
    <w:qFormat/>
    <w:rsid w:val="004838BB"/>
    <w:rPr>
      <w:i/>
      <w:iCs/>
      <w:color w:val="2F5496" w:themeColor="accent1" w:themeShade="BF"/>
    </w:rPr>
  </w:style>
  <w:style w:type="paragraph" w:styleId="IntenseQuote">
    <w:name w:val="Intense Quote"/>
    <w:basedOn w:val="Normal"/>
    <w:next w:val="Normal"/>
    <w:link w:val="IntenseQuoteChar"/>
    <w:uiPriority w:val="30"/>
    <w:qFormat/>
    <w:rsid w:val="00483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38BB"/>
    <w:rPr>
      <w:i/>
      <w:iCs/>
      <w:color w:val="2F5496" w:themeColor="accent1" w:themeShade="BF"/>
    </w:rPr>
  </w:style>
  <w:style w:type="character" w:styleId="IntenseReference">
    <w:name w:val="Intense Reference"/>
    <w:basedOn w:val="DefaultParagraphFont"/>
    <w:uiPriority w:val="32"/>
    <w:qFormat/>
    <w:rsid w:val="004838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1</cp:revision>
  <dcterms:created xsi:type="dcterms:W3CDTF">2026-06-24T13:42:00Z</dcterms:created>
  <dcterms:modified xsi:type="dcterms:W3CDTF">2026-06-24T14:10:00Z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e8ba92f9-36c9-4740-b101-1b63bcd720b8</vt:lpwstr>
  </property>
</Properties>
</file>